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B35A3F" w14:textId="77777777" w:rsidR="00F72E4A" w:rsidRPr="00F72E4A" w:rsidRDefault="00F72E4A" w:rsidP="00F72E4A">
      <w:pPr>
        <w:shd w:val="clear" w:color="auto" w:fill="FFFFFF"/>
        <w:spacing w:after="0" w:line="360" w:lineRule="atLeast"/>
        <w:jc w:val="center"/>
        <w:rPr>
          <w:rFonts w:ascii="Roboto" w:eastAsia="Times New Roman" w:hAnsi="Roboto" w:cs="Times New Roman"/>
          <w:color w:val="0A0A0A"/>
          <w:sz w:val="56"/>
          <w:szCs w:val="56"/>
        </w:rPr>
      </w:pPr>
      <w:r w:rsidRPr="00F72E4A">
        <w:rPr>
          <w:rFonts w:ascii="Roboto" w:eastAsia="Times New Roman" w:hAnsi="Roboto" w:cs="Times New Roman"/>
          <w:b/>
          <w:bCs/>
          <w:color w:val="0A0A0A"/>
          <w:sz w:val="56"/>
          <w:szCs w:val="56"/>
        </w:rPr>
        <w:t>AVI REYINYON</w:t>
      </w:r>
    </w:p>
    <w:p w14:paraId="6D99F2C2" w14:textId="77777777" w:rsidR="00F72E4A" w:rsidRPr="00F72E4A" w:rsidRDefault="00F72E4A" w:rsidP="00F72E4A">
      <w:pPr>
        <w:shd w:val="clear" w:color="auto" w:fill="FFFFFF"/>
        <w:spacing w:after="0" w:line="360" w:lineRule="atLeast"/>
        <w:jc w:val="center"/>
        <w:rPr>
          <w:rFonts w:ascii="Roboto" w:eastAsia="Times New Roman" w:hAnsi="Roboto" w:cs="Times New Roman"/>
          <w:color w:val="0A0A0A"/>
          <w:sz w:val="56"/>
          <w:szCs w:val="56"/>
        </w:rPr>
      </w:pPr>
      <w:r w:rsidRPr="00F72E4A">
        <w:rPr>
          <w:rFonts w:ascii="Roboto" w:eastAsia="Times New Roman" w:hAnsi="Roboto" w:cs="Times New Roman"/>
          <w:b/>
          <w:bCs/>
          <w:color w:val="0A0A0A"/>
          <w:sz w:val="56"/>
          <w:szCs w:val="56"/>
        </w:rPr>
        <w:t>KONSÈY SÈVIS PALM TRAN</w:t>
      </w:r>
    </w:p>
    <w:p w14:paraId="4602EE71" w14:textId="59441954" w:rsidR="00F72E4A" w:rsidRPr="00F72E4A" w:rsidRDefault="00F72E4A" w:rsidP="00F72E4A">
      <w:pPr>
        <w:shd w:val="clear" w:color="auto" w:fill="FFFFFF"/>
        <w:spacing w:after="0" w:line="360" w:lineRule="atLeast"/>
        <w:jc w:val="center"/>
        <w:rPr>
          <w:rFonts w:ascii="Roboto" w:eastAsia="Times New Roman" w:hAnsi="Roboto" w:cs="Times New Roman"/>
          <w:color w:val="0A0A0A"/>
          <w:sz w:val="56"/>
          <w:szCs w:val="56"/>
        </w:rPr>
      </w:pPr>
      <w:r w:rsidRPr="00F72E4A">
        <w:rPr>
          <w:rFonts w:ascii="Roboto" w:eastAsia="Times New Roman" w:hAnsi="Roboto" w:cs="Times New Roman"/>
          <w:b/>
          <w:bCs/>
          <w:color w:val="0A0A0A"/>
          <w:sz w:val="56"/>
          <w:szCs w:val="56"/>
        </w:rPr>
        <w:t>2</w:t>
      </w:r>
      <w:r w:rsidR="00687186">
        <w:rPr>
          <w:rFonts w:ascii="Roboto" w:eastAsia="Times New Roman" w:hAnsi="Roboto" w:cs="Times New Roman"/>
          <w:b/>
          <w:bCs/>
          <w:color w:val="0A0A0A"/>
          <w:sz w:val="56"/>
          <w:szCs w:val="56"/>
        </w:rPr>
        <w:t>2</w:t>
      </w:r>
      <w:r w:rsidRPr="00F72E4A">
        <w:rPr>
          <w:rFonts w:ascii="Roboto" w:eastAsia="Times New Roman" w:hAnsi="Roboto" w:cs="Times New Roman"/>
          <w:b/>
          <w:bCs/>
          <w:color w:val="0A0A0A"/>
          <w:sz w:val="56"/>
          <w:szCs w:val="56"/>
        </w:rPr>
        <w:t xml:space="preserve"> OKTÒB 202</w:t>
      </w:r>
      <w:r w:rsidR="00687186">
        <w:rPr>
          <w:rFonts w:ascii="Roboto" w:eastAsia="Times New Roman" w:hAnsi="Roboto" w:cs="Times New Roman"/>
          <w:b/>
          <w:bCs/>
          <w:color w:val="0A0A0A"/>
          <w:sz w:val="56"/>
          <w:szCs w:val="56"/>
        </w:rPr>
        <w:t>6</w:t>
      </w:r>
    </w:p>
    <w:p w14:paraId="79824987" w14:textId="77777777" w:rsidR="00F72E4A" w:rsidRPr="00F72E4A" w:rsidRDefault="00F72E4A" w:rsidP="00F72E4A">
      <w:pPr>
        <w:shd w:val="clear" w:color="auto" w:fill="FFFFFF"/>
        <w:spacing w:after="0" w:line="360" w:lineRule="atLeast"/>
        <w:jc w:val="center"/>
        <w:rPr>
          <w:rFonts w:ascii="Roboto" w:eastAsia="Times New Roman" w:hAnsi="Roboto" w:cs="Times New Roman"/>
          <w:color w:val="0A0A0A"/>
          <w:sz w:val="56"/>
          <w:szCs w:val="56"/>
        </w:rPr>
      </w:pPr>
      <w:r w:rsidRPr="00F72E4A">
        <w:rPr>
          <w:rFonts w:ascii="Roboto" w:eastAsia="Times New Roman" w:hAnsi="Roboto" w:cs="Times New Roman"/>
          <w:b/>
          <w:bCs/>
          <w:color w:val="0A0A0A"/>
          <w:sz w:val="56"/>
          <w:szCs w:val="56"/>
        </w:rPr>
        <w:t>1:30 P.M. – 3:30 P.M.</w:t>
      </w:r>
    </w:p>
    <w:p w14:paraId="164BB023" w14:textId="0D31348F" w:rsidR="00F72E4A" w:rsidRPr="00F72E4A" w:rsidRDefault="00F72E4A" w:rsidP="00F72E4A">
      <w:pPr>
        <w:shd w:val="clear" w:color="auto" w:fill="FFFFFF"/>
        <w:spacing w:after="0" w:line="360" w:lineRule="atLeast"/>
        <w:jc w:val="center"/>
        <w:rPr>
          <w:rFonts w:ascii="Roboto" w:eastAsia="Times New Roman" w:hAnsi="Roboto" w:cs="Times New Roman"/>
          <w:b/>
          <w:bCs/>
          <w:color w:val="0A0A0A"/>
          <w:sz w:val="56"/>
          <w:szCs w:val="56"/>
        </w:rPr>
      </w:pPr>
      <w:r w:rsidRPr="00F72E4A">
        <w:rPr>
          <w:rFonts w:ascii="Roboto" w:eastAsia="Times New Roman" w:hAnsi="Roboto" w:cs="Times New Roman"/>
          <w:b/>
          <w:bCs/>
          <w:color w:val="0A0A0A"/>
          <w:sz w:val="56"/>
          <w:szCs w:val="56"/>
        </w:rPr>
        <w:t>KATYE JENERAL PALM TRAN DELRAY BEACH</w:t>
      </w:r>
      <w:r w:rsidRPr="00F72E4A">
        <w:rPr>
          <w:rFonts w:ascii="Roboto" w:eastAsia="Times New Roman" w:hAnsi="Roboto" w:cs="Times New Roman"/>
          <w:color w:val="0A0A0A"/>
          <w:sz w:val="56"/>
          <w:szCs w:val="56"/>
        </w:rPr>
        <w:br/>
      </w:r>
      <w:r w:rsidRPr="00F72E4A">
        <w:rPr>
          <w:rFonts w:ascii="Roboto" w:eastAsia="Times New Roman" w:hAnsi="Roboto" w:cs="Times New Roman"/>
          <w:b/>
          <w:bCs/>
          <w:color w:val="0A0A0A"/>
          <w:sz w:val="56"/>
          <w:szCs w:val="56"/>
        </w:rPr>
        <w:t>Sal Konsèy</w:t>
      </w:r>
      <w:r w:rsidRPr="00F72E4A">
        <w:rPr>
          <w:rFonts w:ascii="Roboto" w:eastAsia="Times New Roman" w:hAnsi="Roboto" w:cs="Times New Roman"/>
          <w:b/>
          <w:bCs/>
          <w:color w:val="0A0A0A"/>
          <w:sz w:val="56"/>
          <w:szCs w:val="56"/>
        </w:rPr>
        <w:br/>
        <w:t>100 N. Congress Ave.</w:t>
      </w:r>
      <w:r w:rsidRPr="00F72E4A">
        <w:rPr>
          <w:rFonts w:ascii="Roboto" w:eastAsia="Times New Roman" w:hAnsi="Roboto" w:cs="Times New Roman"/>
          <w:b/>
          <w:bCs/>
          <w:color w:val="0A0A0A"/>
          <w:sz w:val="56"/>
          <w:szCs w:val="56"/>
        </w:rPr>
        <w:br/>
        <w:t>Delray Beach, FL 33445</w:t>
      </w:r>
    </w:p>
    <w:p w14:paraId="70B0FE5C" w14:textId="77777777" w:rsidR="00F72E4A" w:rsidRPr="00F72E4A" w:rsidRDefault="00F72E4A" w:rsidP="00F72E4A">
      <w:pPr>
        <w:shd w:val="clear" w:color="auto" w:fill="FFFFFF"/>
        <w:spacing w:after="0" w:line="360" w:lineRule="atLeast"/>
        <w:jc w:val="center"/>
        <w:rPr>
          <w:rFonts w:ascii="Roboto" w:eastAsia="Times New Roman" w:hAnsi="Roboto" w:cs="Times New Roman"/>
          <w:b/>
          <w:bCs/>
          <w:color w:val="0A0A0A"/>
          <w:sz w:val="36"/>
          <w:szCs w:val="36"/>
        </w:rPr>
      </w:pPr>
      <w:r w:rsidRPr="00F72E4A">
        <w:rPr>
          <w:rFonts w:ascii="Roboto" w:eastAsia="Times New Roman" w:hAnsi="Roboto" w:cs="Times New Roman"/>
          <w:b/>
          <w:bCs/>
          <w:color w:val="0A0A0A"/>
          <w:sz w:val="36"/>
          <w:szCs w:val="36"/>
        </w:rPr>
        <w:t>Sèvis Otobis Palm Tran disponib pou kote sa a atravè Wout 2</w:t>
      </w:r>
    </w:p>
    <w:p w14:paraId="511B12D8" w14:textId="77777777" w:rsidR="00F72E4A" w:rsidRPr="00F72E4A" w:rsidRDefault="00F72E4A" w:rsidP="00F72E4A">
      <w:pPr>
        <w:shd w:val="clear" w:color="auto" w:fill="FFFFFF"/>
        <w:spacing w:after="0" w:line="360" w:lineRule="atLeast"/>
        <w:jc w:val="center"/>
        <w:rPr>
          <w:rFonts w:ascii="Roboto" w:eastAsia="Times New Roman" w:hAnsi="Roboto" w:cs="Times New Roman"/>
          <w:b/>
          <w:bCs/>
          <w:color w:val="0A0A0A"/>
          <w:sz w:val="24"/>
          <w:szCs w:val="24"/>
        </w:rPr>
      </w:pPr>
      <w:r w:rsidRPr="00F72E4A">
        <w:rPr>
          <w:rFonts w:ascii="Roboto" w:eastAsia="Times New Roman" w:hAnsi="Roboto" w:cs="Times New Roman"/>
          <w:b/>
          <w:bCs/>
          <w:color w:val="0A0A0A"/>
          <w:sz w:val="24"/>
          <w:szCs w:val="24"/>
        </w:rPr>
        <w:t>Nòt:</w:t>
      </w:r>
      <w:r w:rsidRPr="00F72E4A">
        <w:rPr>
          <w:rFonts w:ascii="Roboto" w:eastAsia="Times New Roman" w:hAnsi="Roboto" w:cs="Times New Roman"/>
          <w:color w:val="0A0A0A"/>
          <w:sz w:val="24"/>
          <w:szCs w:val="24"/>
        </w:rPr>
        <w:br/>
      </w:r>
      <w:r w:rsidRPr="00F72E4A">
        <w:rPr>
          <w:rFonts w:ascii="Roboto" w:eastAsia="Times New Roman" w:hAnsi="Roboto" w:cs="Times New Roman"/>
          <w:b/>
          <w:bCs/>
          <w:color w:val="0A0A0A"/>
          <w:sz w:val="24"/>
          <w:szCs w:val="24"/>
        </w:rPr>
        <w:t>Manm piblik la kapab patisipe epi bay kòmantè an pèsòn oubyen soumèt kòmantè atravè mesaj telefòn, imèl, oswa korespondans ekri pa lapòs. Tout kòmantè yo dwe resevwa anvan midi Lè Solèy Leve (Eastern Time), 22 Oktòb 2025.</w:t>
      </w:r>
    </w:p>
    <w:p w14:paraId="16AED963" w14:textId="79A283B2" w:rsidR="00F72E4A" w:rsidRPr="00F72E4A" w:rsidRDefault="00F72E4A" w:rsidP="00F72E4A">
      <w:pPr>
        <w:shd w:val="clear" w:color="auto" w:fill="FFFFFF"/>
        <w:spacing w:after="0" w:line="360" w:lineRule="atLeast"/>
        <w:jc w:val="center"/>
        <w:rPr>
          <w:rFonts w:ascii="Roboto" w:eastAsia="Times New Roman" w:hAnsi="Roboto" w:cs="Times New Roman"/>
          <w:b/>
          <w:bCs/>
          <w:color w:val="0A0A0A"/>
          <w:sz w:val="24"/>
          <w:szCs w:val="24"/>
        </w:rPr>
      </w:pPr>
      <w:r w:rsidRPr="00F72E4A">
        <w:rPr>
          <w:rFonts w:ascii="Roboto" w:eastAsia="Times New Roman" w:hAnsi="Roboto" w:cs="Times New Roman"/>
          <w:b/>
          <w:bCs/>
          <w:color w:val="0A0A0A"/>
          <w:sz w:val="24"/>
          <w:szCs w:val="24"/>
        </w:rPr>
        <w:t xml:space="preserve">Si yon moun deside fè apèl kont nenpòt desizyon Konsèy sa a pran konsènan nenpòt zafè yo konsidere nan reyinyon sa a, l ap bezwen yon dosye sou pwosedi yo, e pou rezon sa, li ka bezwen asire l ke yo fè yon dosye egzak sou pwosedi yo, a pwòp depans pa l. Ou ka mande yon kopi ajanda sa a nan yon lòt fòma. Pou mande yon aranjman rezonab dapre Lwa Ameriken pou Moun Andikape (Americans with Disabilities Act), tanpri kontakte </w:t>
      </w:r>
      <w:r w:rsidR="00687186">
        <w:rPr>
          <w:rFonts w:ascii="Roboto" w:eastAsia="Times New Roman" w:hAnsi="Roboto" w:cs="Times New Roman"/>
          <w:b/>
          <w:bCs/>
          <w:color w:val="0A0A0A"/>
          <w:sz w:val="24"/>
          <w:szCs w:val="24"/>
        </w:rPr>
        <w:t xml:space="preserve">Lina Aragon </w:t>
      </w:r>
      <w:r w:rsidRPr="00F72E4A">
        <w:rPr>
          <w:rFonts w:ascii="Roboto" w:eastAsia="Times New Roman" w:hAnsi="Roboto" w:cs="Times New Roman"/>
          <w:b/>
          <w:bCs/>
          <w:color w:val="0A0A0A"/>
          <w:sz w:val="24"/>
          <w:szCs w:val="24"/>
        </w:rPr>
        <w:t xml:space="preserve">nan </w:t>
      </w:r>
      <w:r w:rsidR="00687186">
        <w:rPr>
          <w:rFonts w:ascii="Roboto" w:eastAsia="Times New Roman" w:hAnsi="Roboto" w:cs="Times New Roman"/>
          <w:b/>
          <w:bCs/>
          <w:color w:val="0A0A0A"/>
          <w:sz w:val="24"/>
          <w:szCs w:val="24"/>
        </w:rPr>
        <w:t>laragon</w:t>
      </w:r>
      <w:r w:rsidRPr="00F72E4A">
        <w:rPr>
          <w:rFonts w:ascii="Roboto" w:eastAsia="Times New Roman" w:hAnsi="Roboto" w:cs="Times New Roman"/>
          <w:b/>
          <w:bCs/>
          <w:color w:val="0A0A0A"/>
          <w:sz w:val="24"/>
          <w:szCs w:val="24"/>
        </w:rPr>
        <w:t>@pbc.gov oswa 561-</w:t>
      </w:r>
      <w:r w:rsidR="00687186">
        <w:rPr>
          <w:rFonts w:ascii="Roboto" w:eastAsia="Times New Roman" w:hAnsi="Roboto" w:cs="Times New Roman"/>
          <w:b/>
          <w:bCs/>
          <w:color w:val="0A0A0A"/>
          <w:sz w:val="24"/>
          <w:szCs w:val="24"/>
        </w:rPr>
        <w:t>812-5351</w:t>
      </w:r>
      <w:r w:rsidRPr="00F72E4A">
        <w:rPr>
          <w:rFonts w:ascii="Roboto" w:eastAsia="Times New Roman" w:hAnsi="Roboto" w:cs="Times New Roman"/>
          <w:b/>
          <w:bCs/>
          <w:color w:val="0A0A0A"/>
          <w:sz w:val="24"/>
          <w:szCs w:val="24"/>
        </w:rPr>
        <w:t>.</w:t>
      </w:r>
    </w:p>
    <w:p w14:paraId="4E3D6DA4" w14:textId="4CD67A8A" w:rsidR="002752A4" w:rsidRDefault="002752A4" w:rsidP="00F72E4A">
      <w:pPr>
        <w:widowControl w:val="0"/>
        <w:pBdr>
          <w:top w:val="single" w:sz="4" w:space="1" w:color="auto" w:shadow="1"/>
          <w:left w:val="single" w:sz="4" w:space="4" w:color="auto" w:shadow="1"/>
          <w:bottom w:val="single" w:sz="4" w:space="1" w:color="auto" w:shadow="1"/>
          <w:right w:val="single" w:sz="4" w:space="4" w:color="auto" w:shadow="1"/>
        </w:pBdr>
        <w:tabs>
          <w:tab w:val="left" w:pos="6210"/>
        </w:tabs>
        <w:spacing w:after="240" w:line="240" w:lineRule="auto"/>
        <w:jc w:val="center"/>
      </w:pPr>
    </w:p>
    <w:sectPr w:rsidR="002752A4" w:rsidSect="007C5C1E">
      <w:footnotePr>
        <w:numFmt w:val="lowerLetter"/>
      </w:footnotePr>
      <w:endnotePr>
        <w:numFmt w:val="lowerLetter"/>
      </w:endnotePr>
      <w:pgSz w:w="12240" w:h="15840"/>
      <w:pgMar w:top="990" w:right="720" w:bottom="432" w:left="720" w:header="432" w:footer="432" w:gutter="0"/>
      <w:pgBorders w:offsetFrom="page">
        <w:top w:val="single" w:sz="4" w:space="24" w:color="auto"/>
        <w:left w:val="single" w:sz="4" w:space="24" w:color="auto"/>
        <w:bottom w:val="single" w:sz="4" w:space="24" w:color="auto"/>
        <w:right w:val="single" w:sz="4" w:space="24" w:color="auto"/>
      </w:pgBorders>
      <w:cols w:space="720"/>
      <w:vAlign w:val="cen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numFmt w:val="lowerLetter"/>
  </w:footnotePr>
  <w:endnotePr>
    <w:numFmt w:val="lowerLetter"/>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3449"/>
    <w:rsid w:val="000449E4"/>
    <w:rsid w:val="00086E21"/>
    <w:rsid w:val="00086F95"/>
    <w:rsid w:val="000F5F8A"/>
    <w:rsid w:val="00132DF9"/>
    <w:rsid w:val="001358E3"/>
    <w:rsid w:val="002752A4"/>
    <w:rsid w:val="0035575B"/>
    <w:rsid w:val="0041463A"/>
    <w:rsid w:val="00562E80"/>
    <w:rsid w:val="005853A7"/>
    <w:rsid w:val="00614315"/>
    <w:rsid w:val="006224C9"/>
    <w:rsid w:val="00624E2A"/>
    <w:rsid w:val="006349A3"/>
    <w:rsid w:val="00660FE8"/>
    <w:rsid w:val="00663449"/>
    <w:rsid w:val="00687186"/>
    <w:rsid w:val="006956A8"/>
    <w:rsid w:val="006A1865"/>
    <w:rsid w:val="006A6124"/>
    <w:rsid w:val="0070030B"/>
    <w:rsid w:val="007B3B40"/>
    <w:rsid w:val="0086299F"/>
    <w:rsid w:val="008A6437"/>
    <w:rsid w:val="008F3BF2"/>
    <w:rsid w:val="00995387"/>
    <w:rsid w:val="00A53B65"/>
    <w:rsid w:val="00A60B1E"/>
    <w:rsid w:val="00C20EC5"/>
    <w:rsid w:val="00CB21DC"/>
    <w:rsid w:val="00D05BB3"/>
    <w:rsid w:val="00D82699"/>
    <w:rsid w:val="00E4012D"/>
    <w:rsid w:val="00E45A33"/>
    <w:rsid w:val="00E74B6F"/>
    <w:rsid w:val="00F009D0"/>
    <w:rsid w:val="00F72E4A"/>
    <w:rsid w:val="00F81DC2"/>
    <w:rsid w:val="00FC63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A860B7"/>
  <w15:chartTrackingRefBased/>
  <w15:docId w15:val="{B44B2CEB-4F2A-43E4-830D-AA4F39B4E8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0449E4"/>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449E4"/>
    <w:rPr>
      <w:rFonts w:asciiTheme="majorHAnsi" w:eastAsiaTheme="majorEastAsia" w:hAnsiTheme="majorHAnsi" w:cstheme="majorBidi"/>
      <w:spacing w:val="-10"/>
      <w:kern w:val="28"/>
      <w:sz w:val="56"/>
      <w:szCs w:val="56"/>
    </w:rPr>
  </w:style>
  <w:style w:type="character" w:styleId="Hyperlink">
    <w:name w:val="Hyperlink"/>
    <w:basedOn w:val="DefaultParagraphFont"/>
    <w:uiPriority w:val="99"/>
    <w:unhideWhenUsed/>
    <w:rsid w:val="00086E21"/>
    <w:rPr>
      <w:color w:val="0563C1" w:themeColor="hyperlink"/>
      <w:u w:val="single"/>
    </w:rPr>
  </w:style>
  <w:style w:type="character" w:styleId="UnresolvedMention">
    <w:name w:val="Unresolved Mention"/>
    <w:basedOn w:val="DefaultParagraphFont"/>
    <w:uiPriority w:val="99"/>
    <w:semiHidden/>
    <w:unhideWhenUsed/>
    <w:rsid w:val="00086E2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A7FB85-0A29-4D48-A994-9612AE0D33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Pages>
  <Words>167</Words>
  <Characters>760</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Palm Beach County</Company>
  <LinksUpToDate>false</LinksUpToDate>
  <CharactersWithSpaces>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DeBorah Posey-Blocker</dc:creator>
  <cp:keywords/>
  <dc:description/>
  <cp:lastModifiedBy>Anand Perala</cp:lastModifiedBy>
  <cp:revision>3</cp:revision>
  <cp:lastPrinted>2025-01-10T20:09:00Z</cp:lastPrinted>
  <dcterms:created xsi:type="dcterms:W3CDTF">2025-11-07T12:22:00Z</dcterms:created>
  <dcterms:modified xsi:type="dcterms:W3CDTF">2026-10-09T17:26:00Z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63589254229839f64f292858ddde25f5c13df24c12a6c94c025a41315bea0620</vt:lpwstr>
  </property>
  <property fmtid="{D5CDD505-2E9C-101B-9397-08002B2CF9AE}" pid="3" name="MSIP_Label_defa4170-0d19-0005-0004-bc88714345d2_Enabled">
    <vt:lpwstr>true</vt:lpwstr>
  </property>
  <property fmtid="{D5CDD505-2E9C-101B-9397-08002B2CF9AE}" pid="4" name="MSIP_Label_defa4170-0d19-0005-0004-bc88714345d2_SetDate">
    <vt:lpwstr>2025-06-09T13:00:31Z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519d7ea9-2177-478d-b1ea-65acc40628ae</vt:lpwstr>
  </property>
  <property fmtid="{D5CDD505-2E9C-101B-9397-08002B2CF9AE}" pid="8" name="MSIP_Label_defa4170-0d19-0005-0004-bc88714345d2_ActionId">
    <vt:lpwstr>9b022a08-096d-4ba8-b0dc-a01152cb1029</vt:lpwstr>
  </property>
  <property fmtid="{D5CDD505-2E9C-101B-9397-08002B2CF9AE}" pid="9" name="MSIP_Label_defa4170-0d19-0005-0004-bc88714345d2_ContentBits">
    <vt:lpwstr>0</vt:lpwstr>
  </property>
  <property fmtid="{D5CDD505-2E9C-101B-9397-08002B2CF9AE}" pid="10" name="MSIP_Label_defa4170-0d19-0005-0004-bc88714345d2_Tag">
    <vt:lpwstr>10, 3, 0, 1</vt:lpwstr>
  </property>
</Properties>
</file>